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9473E8" w:rsidRPr="009473E8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2B3E61" w:rsidRPr="002B3E61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2B3E61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B3E61">
        <w:rPr>
          <w:rFonts w:ascii="GHEA Grapalat" w:hAnsi="GHEA Grapalat" w:cs="Sylfaen"/>
          <w:sz w:val="24"/>
          <w:szCs w:val="24"/>
          <w:lang w:val="hy-AM"/>
        </w:rPr>
        <w:t>Ա/Ձ Հրայր Մանուկյանին և «Արցախ Կաթ» ՓԲԸ-ին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C1013" w:rsidRPr="008C1013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9473E8" w:rsidRPr="009473E8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7D7F6D">
        <w:rPr>
          <w:rFonts w:ascii="GHEA Grapalat" w:hAnsi="GHEA Grapalat" w:cs="Sylfaen"/>
          <w:sz w:val="24"/>
          <w:szCs w:val="24"/>
          <w:lang w:val="hy-AM"/>
        </w:rPr>
        <w:t>«ԳՀԱՊՁԲ-7/89-1»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7D7F6D" w:rsidRPr="007D7F6D">
        <w:rPr>
          <w:rFonts w:ascii="GHEA Grapalat" w:hAnsi="GHEA Grapalat"/>
          <w:sz w:val="24"/>
          <w:szCs w:val="24"/>
          <w:lang w:val="hy-AM"/>
        </w:rPr>
        <w:t>30</w:t>
      </w:r>
      <w:r w:rsidR="008C1013" w:rsidRPr="008C1013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7D7F6D" w:rsidRPr="007D7F6D">
        <w:rPr>
          <w:rFonts w:ascii="GHEA Grapalat" w:hAnsi="GHEA Grapalat"/>
          <w:sz w:val="24"/>
          <w:szCs w:val="24"/>
          <w:lang w:val="hy-AM"/>
        </w:rPr>
        <w:t>3</w:t>
      </w:r>
      <w:r w:rsidR="00922FC5" w:rsidRPr="00922FC5">
        <w:rPr>
          <w:rFonts w:ascii="GHEA Grapalat" w:hAnsi="GHEA Grapalat"/>
          <w:sz w:val="24"/>
          <w:szCs w:val="24"/>
          <w:lang w:val="hy-AM"/>
        </w:rPr>
        <w:t>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3E6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437D5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D7F6D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473E8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2247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164</cp:revision>
  <cp:lastPrinted>2018-08-27T13:54:00Z</cp:lastPrinted>
  <dcterms:created xsi:type="dcterms:W3CDTF">2015-10-12T06:46:00Z</dcterms:created>
  <dcterms:modified xsi:type="dcterms:W3CDTF">2018-08-27T13:54:00Z</dcterms:modified>
</cp:coreProperties>
</file>